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7" w:rsidRDefault="00595E37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E37" w:rsidRDefault="00595E37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ZARZĄDU POWIATU PIŃCZOWSKIEGO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WYKONANIA BUDŻETU ZA </w:t>
      </w:r>
      <w:r w:rsidR="00586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2015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(art. 37 pkt 2 ustawy o finansach publicznych z dnia 27 sierpnia 2009 r.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Dz. U. Nr 157, póz. 1240 z </w:t>
      </w:r>
      <w:proofErr w:type="spellStart"/>
      <w:r w:rsidRPr="006D620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D6201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Wykonanie budże</w:t>
      </w:r>
      <w:r w:rsidR="00586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Powiatu Pińczowskiego za 2015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01"/>
        <w:gridCol w:w="2853"/>
        <w:gridCol w:w="2693"/>
      </w:tblGrid>
      <w:tr w:rsidR="006D6201" w:rsidRPr="006D6201" w:rsidTr="008278BC">
        <w:trPr>
          <w:trHeight w:hRule="exact" w:val="50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Wyszczegó</w:t>
            </w: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lnienie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Wykonanie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Dochody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42.543.998,62</w:t>
            </w:r>
          </w:p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41.799.973,85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Wydatki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43.258.709,94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41.549.232,12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wydatki bieżą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38.509.678,24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E8233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36.885.807,78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wydatki mają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tkowe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4.749.031,70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C16627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4.663.42</w:t>
            </w:r>
            <w:r w:rsidR="00E8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Nadwyż</w:t>
            </w: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Deficyt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-714.711,32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E8233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250.741,73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4F67A3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7A3">
              <w:rPr>
                <w:rFonts w:ascii="Times New Roman" w:hAnsi="Times New Roman" w:cs="Times New Roman"/>
                <w:b/>
                <w:sz w:val="24"/>
                <w:szCs w:val="24"/>
              </w:rPr>
              <w:t>4. Finansowanie</w:t>
            </w:r>
          </w:p>
          <w:p w:rsidR="006D6201" w:rsidRPr="004F67A3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4F67A3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714.711,32</w:t>
            </w:r>
          </w:p>
          <w:p w:rsidR="006D6201" w:rsidRPr="004F67A3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4F67A3" w:rsidRDefault="00E8233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714.711,32</w:t>
            </w: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Przychody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1.550.000,00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E8233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1.550.000,00</w:t>
            </w: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kredyty i 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poż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yczki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1.550.000,00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E8233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1.550.000,0</w:t>
            </w:r>
            <w:r w:rsidR="0076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4F67A3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7A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B16FC1" w:rsidRPr="004F67A3">
              <w:rPr>
                <w:rFonts w:ascii="Times New Roman" w:hAnsi="Times New Roman" w:cs="Times New Roman"/>
                <w:sz w:val="24"/>
                <w:szCs w:val="24"/>
              </w:rPr>
              <w:t xml:space="preserve"> wolne środki</w:t>
            </w:r>
          </w:p>
          <w:p w:rsidR="006D6201" w:rsidRPr="004F67A3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4F67A3" w:rsidRDefault="005867D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201" w:rsidRPr="004F67A3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4F67A3" w:rsidRDefault="00E8233D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6201" w:rsidRPr="006D6201" w:rsidTr="008278BC">
        <w:trPr>
          <w:trHeight w:hRule="exact" w:val="41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Rozchody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835.288,68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835.288,68</w:t>
            </w:r>
          </w:p>
        </w:tc>
      </w:tr>
    </w:tbl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Kwota wykorzystanych środków, o których mowa w art. 5 ust. l pkt 2 ustawy </w:t>
      </w:r>
    </w:p>
    <w:p w:rsidR="006D6201" w:rsidRPr="00B16FC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finansach </w:t>
      </w:r>
      <w:r w:rsidRPr="00B16FC1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  <w:r w:rsidR="00D619F9" w:rsidRPr="00B16FC1">
        <w:rPr>
          <w:rFonts w:ascii="Times New Roman" w:hAnsi="Times New Roman" w:cs="Times New Roman"/>
          <w:b/>
          <w:sz w:val="24"/>
          <w:szCs w:val="24"/>
        </w:rPr>
        <w:t>–</w:t>
      </w:r>
      <w:r w:rsidR="00FA695D" w:rsidRPr="00B16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27">
        <w:rPr>
          <w:rFonts w:ascii="Times New Roman" w:hAnsi="Times New Roman" w:cs="Times New Roman"/>
          <w:sz w:val="24"/>
          <w:szCs w:val="24"/>
        </w:rPr>
        <w:t>923.844,34</w:t>
      </w:r>
      <w:r w:rsidR="00FA695D" w:rsidRPr="00B16FC1">
        <w:rPr>
          <w:rFonts w:ascii="Times New Roman" w:hAnsi="Times New Roman" w:cs="Times New Roman"/>
          <w:sz w:val="24"/>
          <w:szCs w:val="24"/>
        </w:rPr>
        <w:t xml:space="preserve"> </w:t>
      </w:r>
      <w:r w:rsidRPr="00B16FC1">
        <w:rPr>
          <w:rFonts w:ascii="Times New Roman" w:hAnsi="Times New Roman" w:cs="Times New Roman"/>
          <w:sz w:val="24"/>
          <w:szCs w:val="24"/>
        </w:rPr>
        <w:t>zł.</w:t>
      </w: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Kwota zobowiązań, o których mowa w art. </w:t>
      </w:r>
      <w:r w:rsidRPr="006D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72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 l pkt 4 ustawy o finansach</w:t>
      </w:r>
    </w:p>
    <w:p w:rsidR="006D6201" w:rsidRPr="00EE33EE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33EE"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ublicznych</w:t>
      </w:r>
      <w:r w:rsidR="00EE3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3EE" w:rsidRPr="00FF797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8233D">
        <w:rPr>
          <w:rFonts w:ascii="Times New Roman" w:hAnsi="Times New Roman" w:cs="Times New Roman"/>
          <w:bCs/>
          <w:sz w:val="24"/>
          <w:szCs w:val="24"/>
        </w:rPr>
        <w:t>249.153,55</w:t>
      </w:r>
      <w:r w:rsidR="00492744" w:rsidRPr="00FF7976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Dotacje</w:t>
      </w:r>
    </w:p>
    <w:p w:rsidR="006D6201" w:rsidRPr="00B16FC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a) otrzymane z innych jednostek 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 </w:t>
      </w:r>
      <w:r w:rsidR="001F7CB6" w:rsidRPr="00492744">
        <w:rPr>
          <w:rFonts w:ascii="Times New Roman" w:hAnsi="Times New Roman" w:cs="Times New Roman"/>
          <w:sz w:val="24"/>
          <w:szCs w:val="24"/>
        </w:rPr>
        <w:t xml:space="preserve">– </w:t>
      </w:r>
      <w:r w:rsidR="00E8233D">
        <w:rPr>
          <w:rFonts w:ascii="Times New Roman" w:hAnsi="Times New Roman" w:cs="Times New Roman"/>
          <w:sz w:val="24"/>
          <w:szCs w:val="24"/>
        </w:rPr>
        <w:t>1.</w:t>
      </w:r>
      <w:r w:rsidR="00C16627">
        <w:rPr>
          <w:rFonts w:ascii="Times New Roman" w:hAnsi="Times New Roman" w:cs="Times New Roman"/>
          <w:sz w:val="24"/>
          <w:szCs w:val="24"/>
        </w:rPr>
        <w:t>354.544,31</w:t>
      </w:r>
      <w:r w:rsidR="001F7CB6" w:rsidRPr="007B02EF">
        <w:rPr>
          <w:rFonts w:ascii="Times New Roman" w:hAnsi="Times New Roman" w:cs="Times New Roman"/>
          <w:sz w:val="24"/>
          <w:szCs w:val="24"/>
        </w:rPr>
        <w:t xml:space="preserve"> </w:t>
      </w:r>
      <w:r w:rsidRPr="007B02EF">
        <w:rPr>
          <w:rFonts w:ascii="Times New Roman" w:hAnsi="Times New Roman" w:cs="Times New Roman"/>
          <w:sz w:val="24"/>
          <w:szCs w:val="24"/>
        </w:rPr>
        <w:t>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976">
        <w:rPr>
          <w:rFonts w:ascii="Times New Roman" w:hAnsi="Times New Roman" w:cs="Times New Roman"/>
          <w:sz w:val="24"/>
          <w:szCs w:val="24"/>
        </w:rPr>
        <w:t>b) udzielone innym jednostkom</w:t>
      </w:r>
      <w:r w:rsidR="00EE33EE" w:rsidRPr="00FF7976">
        <w:rPr>
          <w:rFonts w:ascii="Times New Roman" w:hAnsi="Times New Roman" w:cs="Times New Roman"/>
          <w:sz w:val="24"/>
          <w:szCs w:val="24"/>
        </w:rPr>
        <w:t xml:space="preserve"> samorządu terytorialnego </w:t>
      </w:r>
      <w:r w:rsidR="0038046E" w:rsidRPr="00FF7976">
        <w:rPr>
          <w:rFonts w:ascii="Times New Roman" w:hAnsi="Times New Roman" w:cs="Times New Roman"/>
          <w:sz w:val="24"/>
          <w:szCs w:val="24"/>
        </w:rPr>
        <w:t>–</w:t>
      </w:r>
      <w:r w:rsidR="001F7CB6" w:rsidRPr="00FF7976">
        <w:rPr>
          <w:rFonts w:ascii="Times New Roman" w:hAnsi="Times New Roman" w:cs="Times New Roman"/>
          <w:sz w:val="24"/>
          <w:szCs w:val="24"/>
        </w:rPr>
        <w:t xml:space="preserve"> </w:t>
      </w:r>
      <w:r w:rsidR="00C16627">
        <w:rPr>
          <w:rFonts w:ascii="Times New Roman" w:hAnsi="Times New Roman" w:cs="Times New Roman"/>
          <w:sz w:val="24"/>
          <w:szCs w:val="24"/>
        </w:rPr>
        <w:t>719.115,43</w:t>
      </w:r>
      <w:bookmarkStart w:id="0" w:name="_GoBack"/>
      <w:bookmarkEnd w:id="0"/>
      <w:r w:rsidR="00C3490B" w:rsidRPr="00D14DD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Wykaz udzielonych poręczeń i gwarancji</w:t>
      </w: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- nie dokonywano w/w czynności</w:t>
      </w:r>
    </w:p>
    <w:p w:rsidR="007B02EF" w:rsidRDefault="007B02EF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2EF" w:rsidRPr="006D6201" w:rsidRDefault="007B02EF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2EF" w:rsidRDefault="006D6201" w:rsidP="00E8233D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Wykaz osób prawnych i fizycznych oraz jednostek organizacyjnych nieposiadających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osobowości prawnej, którym w zakresie podatków lub opłat udzielono ulg, </w:t>
      </w:r>
      <w:proofErr w:type="spellStart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odroczeń</w:t>
      </w:r>
      <w:proofErr w:type="spellEnd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umorzeń lub rozłożono spłatę na raty</w:t>
      </w:r>
    </w:p>
    <w:p w:rsidR="00E8233D" w:rsidRDefault="00E8233D" w:rsidP="00E8233D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- nie dokonywano w/w czynności</w:t>
      </w:r>
    </w:p>
    <w:p w:rsidR="00E8233D" w:rsidRPr="00E8233D" w:rsidRDefault="00E8233D" w:rsidP="00E8233D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AB040A" w:rsidRDefault="006D6201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Wykaz osób prawnych i fizycznych oraz jednostek organizacyjnych nieposiadających </w:t>
      </w:r>
      <w:r w:rsidRPr="00D3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osobowości prawnej, którym udzielono pomocy publicznej</w:t>
      </w:r>
    </w:p>
    <w:p w:rsidR="007E4E92" w:rsidRPr="00E8233D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REGESTA S.A.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Handel Obwoźny Artykułami Przemysłowymi Jacek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Kordel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233D" w:rsidRPr="00E8233D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233D">
        <w:rPr>
          <w:rFonts w:ascii="Times New Roman" w:hAnsi="Times New Roman" w:cs="Times New Roman"/>
          <w:sz w:val="20"/>
          <w:szCs w:val="20"/>
          <w:lang w:val="en-US"/>
        </w:rPr>
        <w:t xml:space="preserve">- P.H.U. GRENDA Albert </w:t>
      </w:r>
      <w:proofErr w:type="spellStart"/>
      <w:r w:rsidRPr="00E8233D">
        <w:rPr>
          <w:rFonts w:ascii="Times New Roman" w:hAnsi="Times New Roman" w:cs="Times New Roman"/>
          <w:sz w:val="20"/>
          <w:szCs w:val="20"/>
          <w:lang w:val="en-US"/>
        </w:rPr>
        <w:t>Gręda</w:t>
      </w:r>
      <w:proofErr w:type="spellEnd"/>
      <w:r w:rsidRPr="00E823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„MEGA-BAJT” SKLEP I SERWIS SPRZĘTU KOMPUTEROWEGO  Franciszek Wojciechowski </w:t>
      </w:r>
    </w:p>
    <w:p w:rsidR="00E8233D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DORPOL Dorota Koziara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GELLAQ Erwina Steiner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NATUR-VITA Sp. Z O. O.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Przedsiębiorstwo Usługowo-Han</w:t>
      </w:r>
      <w:r>
        <w:rPr>
          <w:rFonts w:ascii="Times New Roman" w:hAnsi="Times New Roman" w:cs="Times New Roman"/>
          <w:sz w:val="20"/>
          <w:szCs w:val="20"/>
        </w:rPr>
        <w:t>dlowe mgr inż. Marcin Podolski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Firmą Handlową „DORPOL” Dorota Koziara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FHUP „ZACHARIASZ” Zakład Masarski Edward Zachariasz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„ELEKTROTECH” Ewelina Mucha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Handlowo-Usługowo-Produkcyjna „DREWGRÓD” Blacha Mirosław </w:t>
      </w:r>
    </w:p>
    <w:p w:rsidR="00E8233D" w:rsidRPr="002D5E53" w:rsidRDefault="00E8233D" w:rsidP="00E8233D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ADEX Eliza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Dygoń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Przedsiębiorstwo Handlowo-Usługowe Szczepan Łata</w:t>
      </w:r>
    </w:p>
    <w:p w:rsidR="00E8233D" w:rsidRPr="002D5E53" w:rsidRDefault="00E8233D" w:rsidP="00E8233D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PHU ROLBUD Bożena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Pruś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PHU Izabela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Katanowska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Piotr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Kucybała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Piotr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Sitkowski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Handlowa Michał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Niemajewski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Anna Kalska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Handlowo-Usługowa” Michał Lasak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Jakub Kędziora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Urszula Maciąg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Handlowa” Magdalena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Naprawca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Handlowa” Anna Cierlik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Usługowo-Handlowa” Mateusz Burek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Usługowo-Handlowa”  Marcin Kozłowski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Handlowo-Wytwórcza” Katarzyna Kozłowska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Budowlana” Wojciech Wąsik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  Maja Polańska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:Działalności Usługowa”  Mariusz Jędruch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Handlowa” Maciej Wojtasik </w:t>
      </w:r>
    </w:p>
    <w:p w:rsidR="00E8233D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Usługowo-Handlowa”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Brajan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Sobala </w:t>
      </w:r>
    </w:p>
    <w:p w:rsidR="00E8233D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lastRenderedPageBreak/>
        <w:t xml:space="preserve">- „Działalność Usługowa”  Irmina Kupiec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 Łukasz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Rusak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Handlowa” Krzysztof Łach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Handlowo-Usługowa”  Przemysław Cierlik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Arkadiusz Juszczyk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Handlowa”  Dominik Łach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 Damian Pięta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Piotr Orzeł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 Mateusz Kukla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Wytwórczo-Handlowa” Roksana Krupa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Sebastian Suwała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Handlowo-Usługowa” Piotr Idziak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Małgorzata Guzik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Emilia Marek-Tyrała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Wytwórcza” Kamil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Kosela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 Handlowo-Usługowa” Agnieszka Otfinowska-Czerw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Usługowa” Przemysław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Chałuda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Usługowa”– Maciej Stępień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Piotr Sala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 „Działalność Budowlano-Usługowa”  Damian Poros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Mariusz Sobierajski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Produkcyjno-Handlowa” Marcin Bania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:Działalność Wytwórco-Usługowa”  Mariusz Koza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 Rafał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Jurzyński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Handlowo-Usługowa Paulina Myca 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Handlowa” Beata Kwiecień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Lucyna Kwiecień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Handlowo-Usługowa Paweł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Brejdak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Usługowo-Handlowa Adam Bandura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Handlowo-Usługowa” Teresa Wojtasik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Wioletta Michalska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Budowlana” Robert Filipek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Handlowa” Łukasz Banasik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Stanisław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Sternak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Działalność Usługowa  Dorota Gajos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Produkcyjno-Handlowo-Usługowa” Marta Osuchowska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Usługowa”  Sylwia Kopińska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„Działalność Wytwórczo-Handlowa” Marta Szczepka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Warsztat Terapii Zajęciowej w Pińczowie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Zakład Piekarniczo Cukierniczy  Teresa Wójcik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Regesta S.A.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Przedsiebiorstwo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Handlowo –Usługowe „VIGO” Mariusz Wójcik Skarżysko Kamienna 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341ACF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MK Maciej Kucharczyk Motkowice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PHU Ewa Mika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Przedsiębiorstwo Usług technicznych i Handlu „FMK”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Salon Fryzjerski „ASIA”  Joanna Gaweł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ELPRIM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Sklep DREWNIACZEK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SEPIO S.C.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ART AUTO PROFESIONAL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„AGA” Przedsiębiorstwo Handlowe Monika Markowska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Wodociągi Pińczowskie Spółka z o.o.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Gminna Spółdzielnia „Samopomoc Chłopska”</w:t>
      </w:r>
      <w:r w:rsidRPr="002D5E5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Zakład Remontowo Budowlany Tomasz Biskup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Sklep Spożywczo – Przemysłowy Zbigniew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Kordel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F.H.U. „BIAŁCZYK”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Sklep Spożywczo – Przemysłowy „KLAUDIA”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P.H.U.T. ZAREMBA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Buskie Samorządowe Centrum Kultury</w:t>
      </w:r>
      <w:r w:rsidRPr="002D5E53">
        <w:rPr>
          <w:rFonts w:ascii="Times New Roman" w:hAnsi="Times New Roman" w:cs="Times New Roman"/>
          <w:sz w:val="20"/>
          <w:szCs w:val="20"/>
        </w:rPr>
        <w:tab/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Usługi Geodezyjne „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Geomag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” Rafał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Grzybczak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Urzędem Gminy w Michałowie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Bella Moda Małgorzata Okaz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F.H.U. „Leśnicki” Marek Leśnicki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Zbigniew Palonek, 28-100 Busko-Zdrój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Mazurek Usługi Geodezyjne,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>- P.P.H.U. Mar-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Plast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s.c.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E53">
        <w:rPr>
          <w:rFonts w:ascii="Times New Roman" w:hAnsi="Times New Roman" w:cs="Times New Roman"/>
          <w:sz w:val="20"/>
          <w:szCs w:val="20"/>
        </w:rPr>
        <w:t xml:space="preserve">- Biuro Podróży </w:t>
      </w:r>
      <w:proofErr w:type="spellStart"/>
      <w:r w:rsidRPr="002D5E53">
        <w:rPr>
          <w:rFonts w:ascii="Times New Roman" w:hAnsi="Times New Roman" w:cs="Times New Roman"/>
          <w:sz w:val="20"/>
          <w:szCs w:val="20"/>
        </w:rPr>
        <w:t>Venus</w:t>
      </w:r>
      <w:proofErr w:type="spellEnd"/>
      <w:r w:rsidRPr="002D5E53">
        <w:rPr>
          <w:rFonts w:ascii="Times New Roman" w:hAnsi="Times New Roman" w:cs="Times New Roman"/>
          <w:sz w:val="20"/>
          <w:szCs w:val="20"/>
        </w:rPr>
        <w:t xml:space="preserve"> Travel, s. c. </w:t>
      </w:r>
    </w:p>
    <w:p w:rsidR="00E8233D" w:rsidRPr="002D5E53" w:rsidRDefault="00E8233D" w:rsidP="00E8233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QUADRATS Sylwia Starzyńska</w:t>
      </w: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Pr="00FA695D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443"/>
        <w:gridCol w:w="408"/>
        <w:gridCol w:w="6378"/>
      </w:tblGrid>
      <w:tr w:rsidR="00100AFD" w:rsidRPr="00AB040A" w:rsidTr="007E4E92">
        <w:trPr>
          <w:cantSplit/>
          <w:trHeight w:val="846"/>
        </w:trPr>
        <w:tc>
          <w:tcPr>
            <w:tcW w:w="443" w:type="dxa"/>
            <w:shd w:val="clear" w:color="auto" w:fill="FFFFFF"/>
          </w:tcPr>
          <w:p w:rsidR="00100AFD" w:rsidRPr="00AB040A" w:rsidRDefault="00100AFD" w:rsidP="00E04A5B">
            <w:pPr>
              <w:pStyle w:val="Bezodstpw"/>
            </w:pPr>
          </w:p>
        </w:tc>
        <w:tc>
          <w:tcPr>
            <w:tcW w:w="6786" w:type="dxa"/>
            <w:gridSpan w:val="2"/>
            <w:vMerge w:val="restart"/>
            <w:shd w:val="clear" w:color="auto" w:fill="FFFFFF"/>
          </w:tcPr>
          <w:p w:rsidR="00100AFD" w:rsidRPr="00AB040A" w:rsidRDefault="00100AFD" w:rsidP="00E04A5B">
            <w:pPr>
              <w:pStyle w:val="Bezodstpw"/>
            </w:pPr>
          </w:p>
        </w:tc>
      </w:tr>
      <w:tr w:rsidR="00100AFD" w:rsidRPr="00AB040A" w:rsidTr="00787BC3">
        <w:trPr>
          <w:cantSplit/>
          <w:trHeight w:val="1119"/>
        </w:trPr>
        <w:tc>
          <w:tcPr>
            <w:tcW w:w="443" w:type="dxa"/>
            <w:shd w:val="clear" w:color="auto" w:fill="FFFFFF"/>
          </w:tcPr>
          <w:p w:rsidR="00100AFD" w:rsidRPr="00AB040A" w:rsidRDefault="00100AFD" w:rsidP="00E04A5B">
            <w:pPr>
              <w:pStyle w:val="Bezodstpw"/>
            </w:pPr>
          </w:p>
        </w:tc>
        <w:tc>
          <w:tcPr>
            <w:tcW w:w="6786" w:type="dxa"/>
            <w:gridSpan w:val="2"/>
            <w:vMerge/>
            <w:shd w:val="clear" w:color="auto" w:fill="FFFFFF"/>
          </w:tcPr>
          <w:p w:rsidR="00100AFD" w:rsidRPr="00AB040A" w:rsidRDefault="00100AFD" w:rsidP="00E04A5B">
            <w:pPr>
              <w:pStyle w:val="Bezodstpw"/>
            </w:pPr>
          </w:p>
        </w:tc>
      </w:tr>
      <w:tr w:rsidR="00100AFD" w:rsidRPr="00AB040A" w:rsidTr="00787BC3">
        <w:trPr>
          <w:cantSplit/>
          <w:trHeight w:val="1119"/>
        </w:trPr>
        <w:tc>
          <w:tcPr>
            <w:tcW w:w="851" w:type="dxa"/>
            <w:gridSpan w:val="2"/>
            <w:shd w:val="clear" w:color="auto" w:fill="FFFFFF"/>
          </w:tcPr>
          <w:p w:rsidR="00100AFD" w:rsidRPr="00AB040A" w:rsidRDefault="00100AFD" w:rsidP="00AB040A">
            <w:pPr>
              <w:pStyle w:val="Bezodstpw"/>
            </w:pPr>
          </w:p>
        </w:tc>
        <w:tc>
          <w:tcPr>
            <w:tcW w:w="6378" w:type="dxa"/>
            <w:shd w:val="clear" w:color="auto" w:fill="FFFFFF"/>
          </w:tcPr>
          <w:p w:rsidR="00100AFD" w:rsidRPr="00AB040A" w:rsidRDefault="00100AFD" w:rsidP="00AB040A">
            <w:pPr>
              <w:pStyle w:val="Bezodstpw"/>
            </w:pPr>
          </w:p>
        </w:tc>
      </w:tr>
    </w:tbl>
    <w:p w:rsidR="00C57E78" w:rsidRPr="00341ACF" w:rsidRDefault="00C57E78" w:rsidP="00AB040A">
      <w:pPr>
        <w:pStyle w:val="Bezodstpw"/>
      </w:pPr>
    </w:p>
    <w:sectPr w:rsidR="00C57E78" w:rsidRPr="00341ACF" w:rsidSect="00341ACF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9"/>
    <w:rsid w:val="00023BD3"/>
    <w:rsid w:val="00043ACA"/>
    <w:rsid w:val="000C577C"/>
    <w:rsid w:val="00100AFD"/>
    <w:rsid w:val="001A55BC"/>
    <w:rsid w:val="001D3069"/>
    <w:rsid w:val="001F7CB6"/>
    <w:rsid w:val="00257CA7"/>
    <w:rsid w:val="00267EC2"/>
    <w:rsid w:val="00340963"/>
    <w:rsid w:val="00341ACF"/>
    <w:rsid w:val="00357F10"/>
    <w:rsid w:val="0038046E"/>
    <w:rsid w:val="00422E12"/>
    <w:rsid w:val="00490492"/>
    <w:rsid w:val="00492744"/>
    <w:rsid w:val="004F0273"/>
    <w:rsid w:val="004F67A3"/>
    <w:rsid w:val="005867DD"/>
    <w:rsid w:val="00595E37"/>
    <w:rsid w:val="005C1334"/>
    <w:rsid w:val="005F6142"/>
    <w:rsid w:val="00612FE1"/>
    <w:rsid w:val="00666EFC"/>
    <w:rsid w:val="006941CA"/>
    <w:rsid w:val="006D3A0A"/>
    <w:rsid w:val="006D6201"/>
    <w:rsid w:val="007158AC"/>
    <w:rsid w:val="00760F9C"/>
    <w:rsid w:val="00787BC3"/>
    <w:rsid w:val="0079227B"/>
    <w:rsid w:val="007B02EF"/>
    <w:rsid w:val="007E4E92"/>
    <w:rsid w:val="008278BC"/>
    <w:rsid w:val="00896D48"/>
    <w:rsid w:val="0091265A"/>
    <w:rsid w:val="0093542B"/>
    <w:rsid w:val="0094399E"/>
    <w:rsid w:val="009A14B9"/>
    <w:rsid w:val="009C00A0"/>
    <w:rsid w:val="00A2265A"/>
    <w:rsid w:val="00A43E4A"/>
    <w:rsid w:val="00AB040A"/>
    <w:rsid w:val="00B16FC1"/>
    <w:rsid w:val="00BB04A0"/>
    <w:rsid w:val="00C16627"/>
    <w:rsid w:val="00C3490B"/>
    <w:rsid w:val="00C57E78"/>
    <w:rsid w:val="00C675E8"/>
    <w:rsid w:val="00D14DD2"/>
    <w:rsid w:val="00D32AC5"/>
    <w:rsid w:val="00D37DF6"/>
    <w:rsid w:val="00D619F9"/>
    <w:rsid w:val="00E04A5B"/>
    <w:rsid w:val="00E70629"/>
    <w:rsid w:val="00E8233D"/>
    <w:rsid w:val="00EE33EE"/>
    <w:rsid w:val="00FA695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4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4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02E3-D8C4-4546-A960-4E9E1CD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Anita Gręda</cp:lastModifiedBy>
  <cp:revision>16</cp:revision>
  <cp:lastPrinted>2016-06-30T09:52:00Z</cp:lastPrinted>
  <dcterms:created xsi:type="dcterms:W3CDTF">2015-06-11T09:14:00Z</dcterms:created>
  <dcterms:modified xsi:type="dcterms:W3CDTF">2016-06-30T10:30:00Z</dcterms:modified>
</cp:coreProperties>
</file>